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napToGrid w:val="0"/>
        <w:spacing w:line="360" w:lineRule="auto"/>
        <w:ind w:firstLine="3433" w:firstLineChars="950"/>
        <w:jc w:val="left"/>
        <w:rPr>
          <w:rFonts w:ascii="仿宋_GB2312" w:hAnsi="仿宋_GB2312" w:eastAsia="仿宋_GB2312" w:cs="仿宋_GB2312"/>
          <w:b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  <w:lang w:val="en-US" w:eastAsia="zh-Hans"/>
        </w:rPr>
        <w:t>李亚群博士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/>
          <w:sz w:val="30"/>
          <w:szCs w:val="30"/>
          <w:lang w:eastAsia="zh-Hans"/>
        </w:rPr>
      </w:pPr>
      <w:r>
        <w:rPr>
          <w:rFonts w:hint="eastAsia" w:ascii="宋体" w:hAnsi="宋体"/>
          <w:sz w:val="30"/>
          <w:szCs w:val="30"/>
          <w:lang w:val="en-US" w:eastAsia="zh-Hans"/>
        </w:rPr>
        <w:t>李亚群博士</w:t>
      </w:r>
      <w:r>
        <w:rPr>
          <w:rFonts w:hint="default" w:ascii="宋体" w:hAnsi="宋体"/>
          <w:sz w:val="30"/>
          <w:szCs w:val="30"/>
          <w:lang w:eastAsia="zh-Hans"/>
        </w:rPr>
        <w:t>，</w:t>
      </w:r>
      <w:r>
        <w:rPr>
          <w:rFonts w:hint="eastAsia" w:ascii="宋体" w:hAnsi="宋体"/>
          <w:sz w:val="30"/>
          <w:szCs w:val="30"/>
          <w:lang w:val="en-US" w:eastAsia="zh-Hans"/>
        </w:rPr>
        <w:t>成都医学院大健康与智能工程学院健康管理教研室讲师</w:t>
      </w:r>
      <w:r>
        <w:rPr>
          <w:rFonts w:hint="default" w:ascii="宋体" w:hAnsi="宋体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Hans"/>
        </w:rPr>
        <w:t>主要从事人力资源管理</w:t>
      </w:r>
      <w:r>
        <w:rPr>
          <w:rFonts w:hint="default" w:ascii="宋体" w:hAnsi="宋体"/>
          <w:sz w:val="30"/>
          <w:szCs w:val="30"/>
          <w:lang w:eastAsia="zh-Hans"/>
        </w:rPr>
        <w:t>、</w:t>
      </w:r>
      <w:r>
        <w:rPr>
          <w:rFonts w:hint="eastAsia" w:ascii="宋体" w:hAnsi="宋体"/>
          <w:sz w:val="30"/>
          <w:szCs w:val="30"/>
          <w:lang w:val="en-US" w:eastAsia="zh-Hans"/>
        </w:rPr>
        <w:t>复杂系统决策等领域的研究工作</w:t>
      </w:r>
      <w:r>
        <w:rPr>
          <w:rFonts w:hint="default" w:ascii="宋体" w:hAnsi="宋体"/>
          <w:sz w:val="30"/>
          <w:szCs w:val="30"/>
          <w:lang w:eastAsia="zh-Hans"/>
        </w:rPr>
        <w:t>。</w:t>
      </w:r>
      <w:r>
        <w:rPr>
          <w:rFonts w:hint="eastAsia" w:ascii="宋体" w:hAnsi="宋体"/>
          <w:sz w:val="30"/>
          <w:szCs w:val="30"/>
        </w:rPr>
        <w:t>近几年以来，主持</w:t>
      </w:r>
      <w:r>
        <w:rPr>
          <w:rFonts w:hint="eastAsia" w:ascii="宋体" w:hAnsi="宋体"/>
          <w:sz w:val="30"/>
          <w:szCs w:val="30"/>
          <w:lang w:val="en-US" w:eastAsia="zh-Hans"/>
        </w:rPr>
        <w:t>校级科研项目</w:t>
      </w:r>
      <w:r>
        <w:rPr>
          <w:rFonts w:hint="default" w:ascii="宋体" w:hAnsi="宋体"/>
          <w:sz w:val="30"/>
          <w:szCs w:val="30"/>
          <w:lang w:eastAsia="zh-Hans"/>
        </w:rPr>
        <w:t>1</w:t>
      </w:r>
      <w:r>
        <w:rPr>
          <w:rFonts w:hint="eastAsia" w:ascii="宋体" w:hAnsi="宋体"/>
          <w:sz w:val="30"/>
          <w:szCs w:val="30"/>
          <w:lang w:val="en-US" w:eastAsia="zh-Hans"/>
        </w:rPr>
        <w:t>项</w:t>
      </w:r>
      <w:r>
        <w:rPr>
          <w:rFonts w:hint="default" w:ascii="宋体" w:hAnsi="宋体"/>
          <w:sz w:val="30"/>
          <w:szCs w:val="30"/>
          <w:lang w:eastAsia="zh-Hans"/>
        </w:rPr>
        <w:t>，</w:t>
      </w:r>
      <w:r>
        <w:rPr>
          <w:rFonts w:hint="eastAsia" w:ascii="宋体" w:hAnsi="宋体"/>
          <w:sz w:val="30"/>
          <w:szCs w:val="30"/>
          <w:lang w:val="en-US" w:eastAsia="zh-Hans"/>
        </w:rPr>
        <w:t>主持四川省社会科学规划重大课题</w:t>
      </w:r>
      <w:r>
        <w:rPr>
          <w:rFonts w:hint="default" w:ascii="宋体" w:hAnsi="宋体"/>
          <w:sz w:val="30"/>
          <w:szCs w:val="30"/>
          <w:lang w:eastAsia="zh-Hans"/>
        </w:rPr>
        <w:t>（</w:t>
      </w:r>
      <w:r>
        <w:rPr>
          <w:rFonts w:hint="eastAsia" w:ascii="宋体" w:hAnsi="宋体"/>
          <w:sz w:val="30"/>
          <w:szCs w:val="30"/>
          <w:lang w:val="en-US" w:eastAsia="zh-Hans"/>
        </w:rPr>
        <w:t>子课题</w:t>
      </w:r>
      <w:r>
        <w:rPr>
          <w:rFonts w:hint="default" w:ascii="宋体" w:hAnsi="宋体"/>
          <w:sz w:val="30"/>
          <w:szCs w:val="30"/>
          <w:lang w:eastAsia="zh-Hans"/>
        </w:rPr>
        <w:t>）1</w:t>
      </w:r>
      <w:r>
        <w:rPr>
          <w:rFonts w:hint="eastAsia" w:ascii="宋体" w:hAnsi="宋体"/>
          <w:sz w:val="30"/>
          <w:szCs w:val="30"/>
          <w:lang w:val="en-US" w:eastAsia="zh-Hans"/>
        </w:rPr>
        <w:t>项</w:t>
      </w:r>
      <w:r>
        <w:rPr>
          <w:rFonts w:hint="default" w:ascii="宋体" w:hAnsi="宋体"/>
          <w:sz w:val="30"/>
          <w:szCs w:val="30"/>
          <w:lang w:eastAsia="zh-Hans"/>
        </w:rPr>
        <w:t>，</w:t>
      </w:r>
      <w:r>
        <w:rPr>
          <w:rFonts w:hint="eastAsia" w:ascii="宋体" w:hAnsi="宋体"/>
          <w:sz w:val="30"/>
          <w:szCs w:val="30"/>
          <w:lang w:val="en-US" w:eastAsia="zh-Hans"/>
        </w:rPr>
        <w:t>作为主要成员参与多项省部级课题</w:t>
      </w:r>
      <w:r>
        <w:rPr>
          <w:rFonts w:hint="default" w:ascii="宋体" w:hAnsi="宋体"/>
          <w:sz w:val="30"/>
          <w:szCs w:val="30"/>
          <w:lang w:eastAsia="zh-Hans"/>
        </w:rPr>
        <w:t>；</w:t>
      </w:r>
      <w:r>
        <w:rPr>
          <w:rFonts w:hint="eastAsia" w:ascii="宋体" w:hAnsi="宋体"/>
          <w:sz w:val="30"/>
          <w:szCs w:val="30"/>
          <w:lang w:val="en-US" w:eastAsia="zh-Hans"/>
        </w:rPr>
        <w:t>发表学术论文</w:t>
      </w:r>
      <w:r>
        <w:rPr>
          <w:rFonts w:hint="default" w:ascii="宋体" w:hAnsi="宋体"/>
          <w:sz w:val="30"/>
          <w:szCs w:val="30"/>
          <w:lang w:eastAsia="zh-Hans"/>
        </w:rPr>
        <w:t>10</w:t>
      </w:r>
      <w:r>
        <w:rPr>
          <w:rFonts w:hint="eastAsia" w:ascii="宋体" w:hAnsi="宋体"/>
          <w:sz w:val="30"/>
          <w:szCs w:val="30"/>
          <w:lang w:val="en-US" w:eastAsia="zh-Hans"/>
        </w:rPr>
        <w:t>篇</w:t>
      </w:r>
      <w:r>
        <w:rPr>
          <w:rFonts w:hint="default" w:ascii="宋体" w:hAnsi="宋体"/>
          <w:sz w:val="30"/>
          <w:szCs w:val="30"/>
          <w:lang w:eastAsia="zh-Hans"/>
        </w:rPr>
        <w:t>；</w:t>
      </w:r>
      <w:r>
        <w:rPr>
          <w:rFonts w:hint="eastAsia" w:ascii="宋体" w:hAnsi="宋体"/>
          <w:sz w:val="30"/>
          <w:szCs w:val="30"/>
          <w:lang w:val="en-US" w:eastAsia="zh-Hans"/>
        </w:rPr>
        <w:t>主编教材</w:t>
      </w:r>
      <w:r>
        <w:rPr>
          <w:rFonts w:hint="default" w:ascii="宋体" w:hAnsi="宋体"/>
          <w:sz w:val="30"/>
          <w:szCs w:val="30"/>
          <w:lang w:eastAsia="zh-Hans"/>
        </w:rPr>
        <w:t>2</w:t>
      </w:r>
      <w:r>
        <w:rPr>
          <w:rFonts w:hint="eastAsia" w:ascii="宋体" w:hAnsi="宋体"/>
          <w:sz w:val="30"/>
          <w:szCs w:val="30"/>
          <w:lang w:val="en-US" w:eastAsia="zh-Hans"/>
        </w:rPr>
        <w:t>部</w:t>
      </w:r>
      <w:r>
        <w:rPr>
          <w:rFonts w:hint="default" w:ascii="宋体" w:hAnsi="宋体"/>
          <w:sz w:val="30"/>
          <w:szCs w:val="30"/>
          <w:lang w:eastAsia="zh-Hans"/>
        </w:rPr>
        <w:t>，</w:t>
      </w:r>
      <w:r>
        <w:rPr>
          <w:rFonts w:hint="eastAsia" w:ascii="宋体" w:hAnsi="宋体"/>
          <w:sz w:val="30"/>
          <w:szCs w:val="30"/>
          <w:lang w:val="en-US" w:eastAsia="zh-Hans"/>
        </w:rPr>
        <w:t>指导学生完成</w:t>
      </w:r>
      <w:r>
        <w:rPr>
          <w:rFonts w:hint="default" w:ascii="宋体" w:hAnsi="宋体"/>
          <w:sz w:val="30"/>
          <w:szCs w:val="30"/>
          <w:lang w:eastAsia="zh-Hans"/>
        </w:rPr>
        <w:t>1</w:t>
      </w:r>
      <w:r>
        <w:rPr>
          <w:rFonts w:hint="eastAsia" w:ascii="宋体" w:hAnsi="宋体"/>
          <w:sz w:val="30"/>
          <w:szCs w:val="30"/>
          <w:lang w:val="en-US" w:eastAsia="zh-Hans"/>
        </w:rPr>
        <w:t>项省级大学生创新创业训练计划项目</w:t>
      </w:r>
      <w:r>
        <w:rPr>
          <w:rFonts w:hint="default" w:ascii="宋体" w:hAnsi="宋体"/>
          <w:sz w:val="30"/>
          <w:szCs w:val="30"/>
          <w:lang w:eastAsia="zh-Hans"/>
        </w:rPr>
        <w:t>，2</w:t>
      </w:r>
      <w:r>
        <w:rPr>
          <w:rFonts w:hint="eastAsia" w:ascii="宋体" w:hAnsi="宋体"/>
          <w:sz w:val="30"/>
          <w:szCs w:val="30"/>
          <w:lang w:val="en-US" w:eastAsia="zh-Hans"/>
        </w:rPr>
        <w:t>项校级调研类大学生创新创业训练计划项目</w:t>
      </w:r>
      <w:r>
        <w:rPr>
          <w:rFonts w:hint="default" w:ascii="宋体" w:hAnsi="宋体"/>
          <w:sz w:val="30"/>
          <w:szCs w:val="30"/>
          <w:lang w:eastAsia="zh-Hans"/>
        </w:rPr>
        <w:t>；</w:t>
      </w:r>
      <w:r>
        <w:rPr>
          <w:rFonts w:hint="eastAsia" w:ascii="宋体" w:hAnsi="宋体"/>
          <w:sz w:val="30"/>
          <w:szCs w:val="30"/>
          <w:lang w:val="en-US" w:eastAsia="zh-Hans"/>
        </w:rPr>
        <w:t>获省级哲学社会科学优秀成果</w:t>
      </w:r>
      <w:r>
        <w:rPr>
          <w:rFonts w:hint="default" w:ascii="宋体" w:hAnsi="宋体"/>
          <w:sz w:val="30"/>
          <w:szCs w:val="30"/>
          <w:lang w:eastAsia="zh-Hans"/>
        </w:rPr>
        <w:t>（</w:t>
      </w:r>
      <w:r>
        <w:rPr>
          <w:rFonts w:hint="eastAsia" w:ascii="宋体" w:hAnsi="宋体"/>
          <w:sz w:val="30"/>
          <w:szCs w:val="30"/>
          <w:lang w:val="en-US" w:eastAsia="zh-Hans"/>
        </w:rPr>
        <w:t>论文</w:t>
      </w:r>
      <w:r>
        <w:rPr>
          <w:rFonts w:hint="default" w:ascii="宋体" w:hAnsi="宋体"/>
          <w:sz w:val="30"/>
          <w:szCs w:val="30"/>
          <w:lang w:eastAsia="zh-Hans"/>
        </w:rPr>
        <w:t>）</w:t>
      </w:r>
      <w:r>
        <w:rPr>
          <w:rFonts w:hint="eastAsia" w:ascii="宋体" w:hAnsi="宋体"/>
          <w:sz w:val="30"/>
          <w:szCs w:val="30"/>
          <w:lang w:val="en-US" w:eastAsia="zh-Hans"/>
        </w:rPr>
        <w:t>二等奖</w:t>
      </w:r>
      <w:r>
        <w:rPr>
          <w:rFonts w:hint="default" w:ascii="宋体" w:hAnsi="宋体"/>
          <w:sz w:val="30"/>
          <w:szCs w:val="30"/>
          <w:lang w:eastAsia="zh-Hans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59BAC"/>
    <w:rsid w:val="5FD59BAC"/>
    <w:rsid w:val="B36B379F"/>
    <w:rsid w:val="CEFFF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2021-07-02T13:42:00Z</dcterms:created>
  <dc:creator>liyaqun</dc:creator>
  <cp:lastModifiedBy>liyaqun</cp:lastModifiedBy>
  <dcterms:modified xsi:type="dcterms:W3CDTF">2021-07-02T15:20:43Z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